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87C3A">
      <w:pPr>
        <w:spacing w:line="520" w:lineRule="exac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附件：</w:t>
      </w:r>
    </w:p>
    <w:p w14:paraId="11F32BF6">
      <w:pPr>
        <w:spacing w:line="52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  <w14:ligatures w14:val="none"/>
        </w:rPr>
        <w:t>德州智能技术职业学院新生宿舍墙面维修项目第一轮报价</w:t>
      </w:r>
    </w:p>
    <w:tbl>
      <w:tblPr>
        <w:tblStyle w:val="3"/>
        <w:tblW w:w="90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80"/>
        <w:gridCol w:w="963"/>
        <w:gridCol w:w="1437"/>
        <w:gridCol w:w="1088"/>
        <w:gridCol w:w="1537"/>
        <w:gridCol w:w="1125"/>
        <w:gridCol w:w="1200"/>
      </w:tblGrid>
      <w:tr w14:paraId="5DAA7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1BBCB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8447A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51B7F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4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78368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控制单价（元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/工日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9C58F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控制总价（元）</w:t>
            </w:r>
          </w:p>
        </w:tc>
        <w:tc>
          <w:tcPr>
            <w:tcW w:w="15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8AAB6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报单价（元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/工日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1B23D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报总价（元）</w:t>
            </w: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C3BC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03C24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2C36D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1E727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墙面</w:t>
            </w:r>
          </w:p>
          <w:p w14:paraId="5925B5A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维修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AE32CD">
            <w:pPr>
              <w:widowControl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136.5个工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FE1E4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360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1B14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49140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4EB79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12D01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1053CF">
            <w:pPr>
              <w:widowControl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材料费包含在人工费报价中</w:t>
            </w:r>
          </w:p>
        </w:tc>
      </w:tr>
    </w:tbl>
    <w:p w14:paraId="3083CAFF">
      <w:pPr>
        <w:spacing w:line="54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报价：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金额：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元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 w:bidi="ar"/>
        </w:rPr>
        <w:t>/个工日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（大写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bidi="ar"/>
        </w:rPr>
        <w:t xml:space="preserve">    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元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 w:bidi="ar"/>
        </w:rPr>
        <w:t>/个工日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）</w:t>
      </w:r>
    </w:p>
    <w:p w14:paraId="63B42718">
      <w:pPr>
        <w:pStyle w:val="2"/>
        <w:ind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 w14:paraId="56BAC3C2">
      <w:pPr>
        <w:autoSpaceDE w:val="0"/>
        <w:spacing w:line="500" w:lineRule="exact"/>
        <w:ind w:firstLine="4200" w:firstLineChars="15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报价公司（公章）：</w:t>
      </w:r>
    </w:p>
    <w:p w14:paraId="7521D93C">
      <w:pPr>
        <w:autoSpaceDE w:val="0"/>
        <w:spacing w:line="500" w:lineRule="exact"/>
        <w:ind w:firstLine="4200" w:firstLineChars="1500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2026年   月   日</w:t>
      </w:r>
    </w:p>
    <w:p w14:paraId="4E45AE36"/>
    <w:sectPr>
      <w:pgSz w:w="11906" w:h="16838"/>
      <w:pgMar w:top="1157" w:right="1361" w:bottom="110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020BD"/>
    <w:rsid w:val="27C4384D"/>
    <w:rsid w:val="7090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2026-08-14T07:24:00Z</dcterms:created>
  <dc:creator>纪新龙</dc:creator>
  <cp:lastModifiedBy>纪新龙</cp:lastModifiedBy>
  <dcterms:modified xsi:type="dcterms:W3CDTF">2026-08-14T07:26:08Z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B4BBCBCB671744E9A479523E923D2E26_11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